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DB2FB6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 xml:space="preserve"> «А-Б-В»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6E0988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>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427F5D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E772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427F5D" w:rsidP="00E772A3">
            <w:pPr>
              <w:pStyle w:val="a5"/>
              <w:shd w:val="clear" w:color="auto" w:fill="FFFFFF"/>
              <w:spacing w:after="0" w:afterAutospacing="0"/>
            </w:pPr>
            <w:r>
              <w:t>Сдача контрольных нормативов тех</w:t>
            </w:r>
            <w:proofErr w:type="gramStart"/>
            <w:r>
              <w:t>.ч</w:t>
            </w:r>
            <w:proofErr w:type="gramEnd"/>
            <w:r>
              <w:t>елночного бега, прыжка с места в длину, метание набивного мяча из положения сидя.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6E09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DB2FB6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B7398C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398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27F5D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E0988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8C1DAE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7398C"/>
    <w:rsid w:val="00BB4D1A"/>
    <w:rsid w:val="00BB5A35"/>
    <w:rsid w:val="00BE240A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B2FB6"/>
    <w:rsid w:val="00DF673B"/>
    <w:rsid w:val="00E010BC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D42FE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8</Pages>
  <Words>1041</Words>
  <Characters>6872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2015-11-22T07:13:00Z</dcterms:created>
  <dcterms:modified xsi:type="dcterms:W3CDTF">2017-05-07T15:45:00Z</dcterms:modified>
</cp:coreProperties>
</file>